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Default Extension="jpeg" ContentType="image/jpeg"/>
  <Default Extension="png" ContentType="image/png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ne="http://schemas.microsoft.com/office/word/2006/wordml" xmlns:w15="http://schemas.microsoft.com/office/word/2012/wordml" mc:Ignorable="w15">
  <w:body>
    <w:tbl>
      <w:tblPr>
        <w:tblCellMar>
          <w:left w:type="dxa" w:w="108"/>
          <w:right w:type="dxa" w:w="108"/>
          <w:top w:type="dxa" w:w="0"/>
          <w:bottom w:type="dxa" w:w="0"/>
        </w:tblCellMar>
        <w:jc w:val="left"/>
        <w:tblW w:type="pct" w:w="5000"/>
        <w:tblInd w:type="dxa" w:w="0"/>
        <w:tblLayout w:type="fixed"/>
      </w:tblPr>
      <w:tblGrid>
        <w:gridCol w:w="2108"/>
        <w:gridCol w:w="8432"/>
      </w:tblGrid>
      <w:tr>
        <w:trPr>
          <w:trHeight w:val="2501" w:hRule="atLeast"/>
        </w:trPr>
        <w:tc>
          <w:tcPr>
            <w:tcMar/>
            <w:vAlign w:val="center"/>
            <w:tcBorders>
              <w:left w:val="nil" w:sz="0" w:color="auto"/>
              <w:right w:val="nil" w:sz="0" w:color="auto"/>
              <w:top w:val="nil" w:sz="0" w:color="auto"/>
              <w:bottom w:val="nil" w:sz="0" w:color="auto"/>
            </w:tcBorders>
          </w:tcPr>
          <w:p>
            <w:pPr>
              <w:jc w:val="center"/>
            </w:pPr>
            <w:r>
              <w:drawing>
                <wp:inline>
                  <wp:extent cx="295275" cy="76200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76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Mar/>
            <w:vAlign w:val="top"/>
            <w:tcBorders>
              <w:left w:val="nil" w:sz="0" w:color="auto"/>
              <w:right w:val="nil" w:sz="0" w:color="auto"/>
              <w:top w:val="nil" w:sz="0" w:color="auto"/>
              <w:bottom w:val="nil" w:sz="0" w:color="auto"/>
            </w:tcBorders>
          </w:tcPr>
          <w:p>
            <w:pPr>
              <w:spacing w:before="60" w:beforeAutospacing="0" w:after="1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drawing>
                <wp:inline>
                  <wp:extent cx="886460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46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  <w:b/>
              </w:rPr>
              <w:t>Create eBooks</w:t>
            </w:r>
          </w:p>
          <w:p>
            <w:pPr>
              <w:spacing w:after="200" w:afterAutospacing="0" w:line="276" w:lineRule="auto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t xml:space="preserve">Make eBooks for a living, or just create eBooks to read on any device. </w:t>
            </w:r>
            <w:r>
              <w:rPr>
                <w:sz w:val="32"/>
              </w:rPr>
              <w:fldChar w:fldCharType="begin"/>
              <w:instrText xml:space="preserve"> HYPERLINK "https://www.atlantiswordprocessor.com/en/help/ebook.htm" </w:instrText>
              <w:fldChar w:fldCharType="separate"/>
            </w:r>
            <w:r>
              <w:rPr>
                <w:rFonts w:ascii="Georgia" w:hAnsi="Georgia" w:eastAsia="Georgia"/>
                <w:sz w:val="32"/>
                <w:color w:val="0000FF"/>
                <w:u w:val="single"/>
              </w:rPr>
              <w:t>Turn any document into an eBook</w:t>
            </w:r>
            <w:r>
              <w:rPr>
                <w:sz w:val="32"/>
                <w:color w:val="0000FF"/>
                <w:u w:val="single"/>
              </w:rPr>
              <w:fldChar w:fldCharType="end"/>
            </w:r>
            <w:r>
              <w:rPr>
                <w:rFonts w:ascii="Georgia" w:hAnsi="Georgia" w:eastAsia="Georgia"/>
                <w:sz w:val="32"/>
              </w:rPr>
              <w:t xml:space="preserve"> with just a few mouse clicks!</w:t>
            </w:r>
          </w:p>
          <w:p>
            <w:pPr>
              <w:spacing w:after="1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drawing>
                <wp:inline>
                  <wp:extent cx="1181100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  <w:b/>
              </w:rPr>
              <w:t>Use anywhere</w:t>
            </w:r>
          </w:p>
          <w:p>
            <w:pPr>
              <w:spacing w:after="200" w:afterAutospacing="0" w:line="276" w:lineRule="auto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t xml:space="preserve">Atlantis Word Processor is </w:t>
            </w:r>
            <w:r>
              <w:rPr>
                <w:sz w:val="32"/>
              </w:rPr>
              <w:fldChar w:fldCharType="begin"/>
              <w:instrText xml:space="preserve"> HYPERLINK "https://www.atlantiswordprocessor.com/en/help/flash_drives.htm" </w:instrText>
              <w:fldChar w:fldCharType="separate"/>
            </w:r>
            <w:r>
              <w:rPr>
                <w:rFonts w:ascii="Georgia" w:hAnsi="Georgia" w:eastAsia="Georgia"/>
                <w:sz w:val="32"/>
                <w:color w:val="0000FF"/>
                <w:u w:val="single"/>
              </w:rPr>
              <w:t>fully portable</w:t>
            </w:r>
            <w:r>
              <w:rPr>
                <w:sz w:val="32"/>
                <w:color w:val="0000FF"/>
                <w:u w:val="single"/>
              </w:rPr>
              <w:fldChar w:fldCharType="end"/>
            </w:r>
            <w:r>
              <w:rPr>
                <w:rFonts w:ascii="Georgia" w:hAnsi="Georgia" w:eastAsia="Georgia"/>
                <w:sz w:val="32"/>
              </w:rPr>
              <w:t>. Install it to a memory flash drive, and Atlantis will travel with you wherever you go.</w:t>
            </w:r>
          </w:p>
          <w:p>
            <w:pPr>
              <w:spacing w:after="1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drawing>
                <wp:inline>
                  <wp:extent cx="1095375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  <w:b/>
              </w:rPr>
              <w:t>Personalize</w:t>
            </w:r>
          </w:p>
          <w:p>
            <w:pPr>
              <w:spacing w:after="200" w:afterAutospacing="0" w:line="276" w:lineRule="auto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t>Tailor Atlantis Word Processor to work and look your way – from toolbars and hot keys to sounds and colors.</w:t>
            </w:r>
          </w:p>
          <w:p>
            <w:pPr>
              <w:spacing w:after="2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  <w:b/>
              </w:rPr>
              <w:t>Work safely</w:t>
            </w:r>
            <w:r>
              <w:rPr>
                <w:rFonts w:ascii="Georgia" w:hAnsi="Georgia" w:eastAsia="Georgia"/>
                <w:sz w:val="32"/>
              </w:rPr>
              <w:drawing>
                <wp:inline>
                  <wp:extent cx="990600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 w:line="276" w:lineRule="auto"/>
              <w:widowControl/>
            </w:pPr>
            <w:r>
              <w:rPr>
                <w:rFonts w:ascii="Georgia" w:hAnsi="Georgia" w:eastAsia="Georgia"/>
                <w:sz w:val="32"/>
              </w:rPr>
              <w:t xml:space="preserve">With the </w:t>
            </w:r>
            <w:r>
              <w:rPr>
                <w:sz w:val="32"/>
              </w:rPr>
              <w:fldChar w:fldCharType="begin"/>
              <w:instrText xml:space="preserve"> HYPERLINK "https://www.atlantiswordprocessor.com/en/help/backup_files.htm" </w:instrText>
              <w:fldChar w:fldCharType="separate"/>
            </w:r>
            <w:r>
              <w:rPr>
                <w:rFonts w:ascii="Georgia" w:hAnsi="Georgia" w:eastAsia="Georgia"/>
                <w:sz w:val="32"/>
                <w:color w:val="0000FF"/>
                <w:u w:val="single"/>
              </w:rPr>
              <w:t>Backup Files</w:t>
            </w:r>
            <w:r>
              <w:rPr>
                <w:sz w:val="32"/>
                <w:color w:val="0000FF"/>
                <w:u w:val="single"/>
              </w:rPr>
              <w:fldChar w:fldCharType="end"/>
            </w:r>
            <w:r>
              <w:rPr>
                <w:rFonts w:ascii="Georgia" w:hAnsi="Georgia" w:eastAsia="Georgia"/>
                <w:sz w:val="32"/>
              </w:rPr>
              <w:t xml:space="preserve"> tool, never lose a minute of your hard work through computer breakdowns.</w:t>
            </w:r>
          </w:p>
        </w:tc>
      </w:tr>
    </w:tbl>
    <w:p>
      <w:pPr/>
    </w:p>
    <w:sectPr>
      <w:pgSz w:w="12240" w:h="15840"/>
      <w:pgMar w:top="850" w:right="850" w:bottom="850" w:left="85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decimal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Verdana" w:hAnsi="Verdana" w:eastAsia="Verdana"/>
      <w:sz w:val="20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  <w:style w:type="paragraph" w:styleId="FootnoteText">
    <w:name w:val="footnote text"/>
    <w:basedOn w:val="Normal"/>
    <w:rPr>
      <w:sz w:val="20"/>
    </w:rPr>
    <w:pPr/>
  </w:style>
  <w:style w:type="paragraph" w:styleId="EndnoteText">
    <w:name w:val="endnote text"/>
    <w:basedOn w:val="Normal"/>
    <w:rPr>
      <w:sz w:val="20"/>
    </w:rPr>
    <w:pPr/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4.0.0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2020-05-30T22:06:51Z</dcterms:created>
  <cp:lastModifiedBy>Admin</cp:lastModifiedBy>
  <dcterms:modified xsi:type="dcterms:W3CDTF">2020-05-30T23:56:13Z</dcterms:modified>
</cp:coreProperties>
</file>